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A07A" w14:textId="77777777" w:rsidR="001731E5" w:rsidRPr="001731E5" w:rsidRDefault="001731E5" w:rsidP="001731E5">
      <w:pPr>
        <w:spacing w:after="0" w:line="276" w:lineRule="auto"/>
        <w:jc w:val="center"/>
        <w:rPr>
          <w:rFonts w:ascii="Times New Roman" w:eastAsia="Yu Mincho" w:hAnsi="Times New Roman" w:cs="Times New Roman"/>
          <w:b/>
          <w:bCs/>
          <w:sz w:val="26"/>
          <w:szCs w:val="26"/>
        </w:rPr>
      </w:pPr>
      <w:r w:rsidRPr="001731E5">
        <w:rPr>
          <w:rFonts w:ascii="Times New Roman" w:eastAsia="Yu Mincho" w:hAnsi="Times New Roman" w:cs="Times New Roman"/>
          <w:b/>
          <w:bCs/>
          <w:sz w:val="26"/>
          <w:szCs w:val="26"/>
        </w:rPr>
        <w:t>[Agenda item]</w:t>
      </w:r>
    </w:p>
    <w:p w14:paraId="68885A5C" w14:textId="77777777" w:rsidR="001731E5" w:rsidRPr="001731E5" w:rsidRDefault="001731E5" w:rsidP="001731E5">
      <w:pPr>
        <w:spacing w:after="0" w:line="276" w:lineRule="auto"/>
        <w:jc w:val="center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i/>
          <w:iCs/>
          <w:sz w:val="26"/>
          <w:szCs w:val="26"/>
        </w:rPr>
        <w:t>Closed Consultations</w:t>
      </w:r>
    </w:p>
    <w:p w14:paraId="51FF66F1" w14:textId="77777777" w:rsidR="001731E5" w:rsidRPr="001731E5" w:rsidRDefault="001731E5" w:rsidP="001731E5">
      <w:pPr>
        <w:spacing w:after="0" w:line="276" w:lineRule="auto"/>
        <w:jc w:val="center"/>
        <w:rPr>
          <w:rFonts w:ascii="Times New Roman" w:eastAsia="Yu Mincho" w:hAnsi="Times New Roman" w:cs="Times New Roman"/>
          <w:b/>
          <w:bCs/>
          <w:sz w:val="26"/>
          <w:szCs w:val="26"/>
        </w:rPr>
      </w:pPr>
      <w:r w:rsidRPr="001731E5">
        <w:rPr>
          <w:rFonts w:ascii="Times New Roman" w:eastAsia="Yu Mincho" w:hAnsi="Times New Roman" w:cs="Times New Roman"/>
          <w:b/>
          <w:bCs/>
          <w:sz w:val="26"/>
          <w:szCs w:val="26"/>
        </w:rPr>
        <w:t>[Date]</w:t>
      </w:r>
    </w:p>
    <w:p w14:paraId="4E1D1E7E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4E2793AD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Let me now turn to our agenda for today. We have two items on our agenda: the first item is [agenda item]; the second item is Other Matters. </w:t>
      </w:r>
    </w:p>
    <w:p w14:paraId="5F592DC3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7B3D6A7A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May I take it that you agree with this agenda? </w:t>
      </w:r>
    </w:p>
    <w:p w14:paraId="7E2AC5F3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49F8F064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>[Pause]</w:t>
      </w:r>
    </w:p>
    <w:p w14:paraId="6E2B0291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030E7781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>It is so agreed. [bang gavel]</w:t>
      </w:r>
    </w:p>
    <w:p w14:paraId="5D0B4908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14FDA874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Does any member wish to raise any issue under Other Matters? </w:t>
      </w:r>
    </w:p>
    <w:p w14:paraId="62342DE0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06D0CC03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I see none. Let us proceed to the first item. </w:t>
      </w:r>
    </w:p>
    <w:p w14:paraId="132F3635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153F3BB0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We will now take up our first item. I give the floor to Special Envoy X. </w:t>
      </w:r>
    </w:p>
    <w:p w14:paraId="35E19DC3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2B6E1EFA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I will now open the floor to those Council members who wish to take the floor. I give the floor to NAME, COUNCIL MEMBER. </w:t>
      </w:r>
    </w:p>
    <w:p w14:paraId="3AA72E31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</w:p>
    <w:p w14:paraId="3AA3F1AE" w14:textId="77777777" w:rsidR="001731E5" w:rsidRPr="001731E5" w:rsidRDefault="001731E5" w:rsidP="001731E5">
      <w:pPr>
        <w:tabs>
          <w:tab w:val="left" w:pos="5280"/>
        </w:tabs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>….</w:t>
      </w:r>
      <w:r w:rsidRPr="001731E5">
        <w:rPr>
          <w:rFonts w:ascii="Times New Roman" w:eastAsia="Yu Mincho" w:hAnsi="Times New Roman" w:cs="Times New Roman"/>
          <w:sz w:val="26"/>
          <w:szCs w:val="26"/>
        </w:rPr>
        <w:tab/>
      </w:r>
    </w:p>
    <w:p w14:paraId="3E7B7EEC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22C0EDFE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>Thank you, I now give the floor to NAME, COUNCIL MEMBER. [Repeat as necessary, SCAD will provide a speakers list]</w:t>
      </w:r>
    </w:p>
    <w:p w14:paraId="5E76DCF9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</w:p>
    <w:p w14:paraId="11082309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>….</w:t>
      </w:r>
    </w:p>
    <w:p w14:paraId="0034DD4D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071A7BF6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I will now make remarks in my national capacity. </w:t>
      </w:r>
    </w:p>
    <w:p w14:paraId="1E124D8F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3F3629DA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>….</w:t>
      </w:r>
    </w:p>
    <w:p w14:paraId="1BF062A8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700589B7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I now resume my function as President, and I give the floor to our briefers to respond to comments and questions raised. </w:t>
      </w:r>
    </w:p>
    <w:p w14:paraId="1F8124A6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3867AED3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>I give the floor to Special Envoy X.</w:t>
      </w:r>
    </w:p>
    <w:p w14:paraId="7CAAA92B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3A28D2A1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>….</w:t>
      </w:r>
    </w:p>
    <w:p w14:paraId="4B2535A4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lastRenderedPageBreak/>
        <w:t xml:space="preserve"> </w:t>
      </w:r>
    </w:p>
    <w:p w14:paraId="6D87B588" w14:textId="0EC242AF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>I would like to thank Special Envoy X for the clarifications they have provided. I invite them now to exit the Consultations Room</w:t>
      </w:r>
      <w:r w:rsidR="00C3542E">
        <w:rPr>
          <w:rFonts w:ascii="Times New Roman" w:eastAsia="Yu Mincho" w:hAnsi="Times New Roman" w:cs="Times New Roman"/>
          <w:sz w:val="26"/>
          <w:szCs w:val="26"/>
        </w:rPr>
        <w:t>/log off</w:t>
      </w: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 and the Council will move on to Other Matters. </w:t>
      </w:r>
    </w:p>
    <w:p w14:paraId="0A4C2443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2617C993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>[Briefers leave]</w:t>
      </w:r>
    </w:p>
    <w:p w14:paraId="799CDED2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121D1700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>OTHER MATTERS</w:t>
      </w:r>
    </w:p>
    <w:p w14:paraId="01082675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30B8069C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>[If a Council member has indicated that they wish to raise an issue under Other Matters, say]</w:t>
      </w:r>
    </w:p>
    <w:p w14:paraId="1EE259AE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6C97205E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Under Other Matters, I now give the floor to NAME, COUNCIL MEMBER. </w:t>
      </w:r>
    </w:p>
    <w:p w14:paraId="7CC1A886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2C6B1457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>[If no Other Matters, say]</w:t>
      </w:r>
    </w:p>
    <w:p w14:paraId="22F82A98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2586CCA8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As there are no other matters on our agenda, we have concluded our work for today. </w:t>
      </w:r>
    </w:p>
    <w:p w14:paraId="3F660ECA" w14:textId="77777777" w:rsidR="001731E5" w:rsidRPr="001731E5" w:rsidRDefault="001731E5" w:rsidP="001731E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4601E830" w14:textId="49523958" w:rsidR="004C1189" w:rsidRPr="001731E5" w:rsidRDefault="001731E5" w:rsidP="001731E5">
      <w:pPr>
        <w:rPr>
          <w:rFonts w:ascii="Times New Roman" w:hAnsi="Times New Roman" w:cs="Times New Roman"/>
          <w:sz w:val="26"/>
          <w:szCs w:val="26"/>
        </w:rPr>
      </w:pPr>
      <w:r w:rsidRPr="001731E5">
        <w:rPr>
          <w:rFonts w:ascii="Times New Roman" w:eastAsia="Yu Mincho" w:hAnsi="Times New Roman" w:cs="Times New Roman"/>
          <w:sz w:val="26"/>
          <w:szCs w:val="26"/>
        </w:rPr>
        <w:t>The Consultations are adjourned. [bang gavel]</w:t>
      </w:r>
    </w:p>
    <w:sectPr w:rsidR="004C1189" w:rsidRPr="001731E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89"/>
    <w:rsid w:val="001731E5"/>
    <w:rsid w:val="004C1189"/>
    <w:rsid w:val="007F26A5"/>
    <w:rsid w:val="00BA50C0"/>
    <w:rsid w:val="00BD17AD"/>
    <w:rsid w:val="00C3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AE500"/>
  <w15:chartTrackingRefBased/>
  <w15:docId w15:val="{B67E546C-C461-40D0-871D-16A01260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189"/>
    <w:rPr>
      <w:rFonts w:ascii="Calibri" w:eastAsia="Calibri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189"/>
    <w:pPr>
      <w:keepNext/>
      <w:spacing w:before="40" w:after="0"/>
      <w:outlineLvl w:val="1"/>
    </w:pPr>
    <w:rPr>
      <w:rFonts w:ascii="Calibri Light" w:eastAsia="Yu Gothic Light" w:hAnsi="Calibri Light" w:cs="Times New Roman"/>
      <w:color w:val="2F5496"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1189"/>
    <w:rPr>
      <w:rFonts w:ascii="Calibri Light" w:eastAsia="Yu Gothic Light" w:hAnsi="Calibri Light" w:cs="Times New Roman"/>
      <w:color w:val="2F5496"/>
      <w:sz w:val="26"/>
      <w:szCs w:val="26"/>
      <w:lang w:eastAsia="x-none"/>
    </w:rPr>
  </w:style>
  <w:style w:type="paragraph" w:styleId="NoSpacing">
    <w:name w:val="No Spacing"/>
    <w:uiPriority w:val="1"/>
    <w:qFormat/>
    <w:rsid w:val="004C1189"/>
    <w:pPr>
      <w:spacing w:after="0" w:line="240" w:lineRule="auto"/>
    </w:pPr>
    <w:rPr>
      <w:rFonts w:ascii="Calibri" w:eastAsia="Calibri" w:hAnsi="Calibri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Sørensen Skipper</dc:creator>
  <cp:keywords/>
  <dc:description/>
  <cp:lastModifiedBy>Denmark</cp:lastModifiedBy>
  <cp:revision>4</cp:revision>
  <dcterms:created xsi:type="dcterms:W3CDTF">2026-01-20T19:38:00Z</dcterms:created>
  <dcterms:modified xsi:type="dcterms:W3CDTF">2026-01-28T15:00:00Z</dcterms:modified>
</cp:coreProperties>
</file>